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CF5AA" w14:textId="39874D51" w:rsidR="00C13979" w:rsidRPr="004C4381" w:rsidRDefault="00C13979" w:rsidP="004C4381">
      <w:pPr>
        <w:spacing w:after="0" w:line="240" w:lineRule="auto"/>
        <w:ind w:left="705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>Marcher dans l’intimité de la Risle</w:t>
      </w:r>
      <w:r w:rsidR="004C4381">
        <w:rPr>
          <w:rFonts w:ascii="Times" w:eastAsia="Arial" w:hAnsi="Times" w:cs="Arial"/>
          <w:color w:val="000000" w:themeColor="text1"/>
          <w:sz w:val="24"/>
          <w:szCs w:val="24"/>
        </w:rPr>
        <w:t>. Récolter le chant de la rivière.</w:t>
      </w:r>
    </w:p>
    <w:p w14:paraId="0145A2F6" w14:textId="16ADF67E" w:rsidR="00035030" w:rsidRDefault="00035030" w:rsidP="004C4381">
      <w:pPr>
        <w:spacing w:after="38" w:line="240" w:lineRule="auto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</w:p>
    <w:p w14:paraId="2AD5FFFD" w14:textId="77777777" w:rsidR="004C4381" w:rsidRPr="00BA0E71" w:rsidRDefault="004C4381" w:rsidP="004C4381">
      <w:pPr>
        <w:spacing w:after="38" w:line="240" w:lineRule="auto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</w:p>
    <w:p w14:paraId="4D1E8472" w14:textId="77777777" w:rsidR="00035030" w:rsidRPr="00BA0E71" w:rsidRDefault="00035030" w:rsidP="00BA0E71">
      <w:pPr>
        <w:spacing w:after="38" w:line="240" w:lineRule="auto"/>
        <w:ind w:left="6372"/>
        <w:jc w:val="both"/>
        <w:rPr>
          <w:rFonts w:ascii="Times" w:eastAsia="Arial" w:hAnsi="Times" w:cs="Arial"/>
          <w:i/>
          <w:iCs/>
          <w:color w:val="000000" w:themeColor="text1"/>
        </w:rPr>
      </w:pPr>
      <w:r w:rsidRPr="00BA0E71">
        <w:rPr>
          <w:rFonts w:ascii="Times" w:eastAsia="Arial" w:hAnsi="Times" w:cs="Arial"/>
          <w:i/>
          <w:iCs/>
          <w:color w:val="000000" w:themeColor="text1"/>
        </w:rPr>
        <w:t xml:space="preserve">« Le territoire. L’enclos. Le Pays. Comment </w:t>
      </w:r>
      <w:bookmarkStart w:id="0" w:name="_GoBack"/>
      <w:r w:rsidRPr="00BA0E71">
        <w:rPr>
          <w:rFonts w:ascii="Times" w:eastAsia="Arial" w:hAnsi="Times" w:cs="Arial"/>
          <w:i/>
          <w:iCs/>
          <w:color w:val="000000" w:themeColor="text1"/>
        </w:rPr>
        <w:t>le regardons-nous ? Comment en parlons-</w:t>
      </w:r>
      <w:bookmarkEnd w:id="0"/>
      <w:r w:rsidRPr="00BA0E71">
        <w:rPr>
          <w:rFonts w:ascii="Times" w:eastAsia="Arial" w:hAnsi="Times" w:cs="Arial"/>
          <w:i/>
          <w:iCs/>
          <w:color w:val="000000" w:themeColor="text1"/>
        </w:rPr>
        <w:t xml:space="preserve">nous ? Par toutes les fenêtres de chaque corps, le pays se donne à lire.  Chacun y coulisse sa vie, dans le grand vide de ne pas savoir où l’on s’achemine. » </w:t>
      </w:r>
    </w:p>
    <w:p w14:paraId="0F77A1B2" w14:textId="09DA0BE5" w:rsidR="00035030" w:rsidRPr="00BA0E71" w:rsidRDefault="00035030" w:rsidP="00BA0E71">
      <w:pPr>
        <w:spacing w:after="38" w:line="240" w:lineRule="auto"/>
        <w:ind w:left="6372"/>
        <w:jc w:val="both"/>
        <w:rPr>
          <w:rFonts w:ascii="Times" w:eastAsia="Arial" w:hAnsi="Times" w:cs="Arial"/>
          <w:i/>
          <w:iCs/>
          <w:color w:val="000000" w:themeColor="text1"/>
        </w:rPr>
      </w:pPr>
      <w:r w:rsidRPr="00BA0E71">
        <w:rPr>
          <w:rFonts w:ascii="Times" w:eastAsia="Arial" w:hAnsi="Times" w:cs="Arial"/>
          <w:i/>
          <w:iCs/>
          <w:color w:val="000000" w:themeColor="text1"/>
        </w:rPr>
        <w:t xml:space="preserve">Philippe </w:t>
      </w:r>
      <w:proofErr w:type="spellStart"/>
      <w:r w:rsidRPr="00BA0E71">
        <w:rPr>
          <w:rFonts w:ascii="Times" w:eastAsia="Arial" w:hAnsi="Times" w:cs="Arial"/>
          <w:i/>
          <w:iCs/>
          <w:color w:val="000000" w:themeColor="text1"/>
        </w:rPr>
        <w:t>Berthaut</w:t>
      </w:r>
      <w:proofErr w:type="spellEnd"/>
      <w:r w:rsidRPr="00BA0E71">
        <w:rPr>
          <w:rFonts w:ascii="Times" w:eastAsia="Arial" w:hAnsi="Times" w:cs="Arial"/>
          <w:i/>
          <w:iCs/>
          <w:color w:val="000000" w:themeColor="text1"/>
        </w:rPr>
        <w:t>, Paysage déchiré, édition N&amp;B, 1997</w:t>
      </w:r>
    </w:p>
    <w:p w14:paraId="6EF4EC53" w14:textId="451B0F6F" w:rsidR="0039664B" w:rsidRPr="00BA0E71" w:rsidRDefault="0039664B" w:rsidP="00BA0E71">
      <w:pPr>
        <w:spacing w:after="38" w:line="240" w:lineRule="auto"/>
        <w:jc w:val="both"/>
        <w:rPr>
          <w:rFonts w:ascii="Times" w:eastAsia="Arial" w:hAnsi="Times" w:cs="Arial"/>
          <w:color w:val="000000" w:themeColor="text1"/>
        </w:rPr>
      </w:pPr>
    </w:p>
    <w:p w14:paraId="7E220464" w14:textId="77777777" w:rsidR="00BA0E71" w:rsidRPr="00BA0E71" w:rsidRDefault="00BA0E71" w:rsidP="00BA0E71">
      <w:pPr>
        <w:pStyle w:val="Titre1"/>
        <w:numPr>
          <w:ilvl w:val="0"/>
          <w:numId w:val="0"/>
        </w:numPr>
        <w:spacing w:line="240" w:lineRule="auto"/>
        <w:ind w:left="13"/>
        <w:jc w:val="both"/>
        <w:rPr>
          <w:rFonts w:ascii="Times" w:hAnsi="Times"/>
          <w:b w:val="0"/>
          <w:color w:val="000000" w:themeColor="text1"/>
          <w:szCs w:val="24"/>
        </w:rPr>
      </w:pPr>
    </w:p>
    <w:p w14:paraId="64DE5DD3" w14:textId="74664A6B" w:rsidR="0039664B" w:rsidRPr="00D57684" w:rsidRDefault="00676009" w:rsidP="00D57684">
      <w:pPr>
        <w:pStyle w:val="Titre1"/>
        <w:numPr>
          <w:ilvl w:val="0"/>
          <w:numId w:val="0"/>
        </w:numPr>
        <w:spacing w:line="240" w:lineRule="auto"/>
        <w:ind w:left="13"/>
        <w:jc w:val="both"/>
        <w:rPr>
          <w:rFonts w:ascii="Times" w:hAnsi="Times"/>
          <w:b w:val="0"/>
          <w:color w:val="000000" w:themeColor="text1"/>
          <w:szCs w:val="24"/>
        </w:rPr>
      </w:pPr>
      <w:r w:rsidRPr="00D57684">
        <w:rPr>
          <w:rFonts w:ascii="Times" w:hAnsi="Times"/>
          <w:b w:val="0"/>
          <w:color w:val="000000" w:themeColor="text1"/>
          <w:szCs w:val="24"/>
        </w:rPr>
        <w:t>Écouter</w:t>
      </w:r>
      <w:r w:rsidR="0039664B" w:rsidRPr="00D57684">
        <w:rPr>
          <w:rFonts w:ascii="Times" w:hAnsi="Times"/>
          <w:b w:val="0"/>
          <w:color w:val="000000" w:themeColor="text1"/>
          <w:szCs w:val="24"/>
        </w:rPr>
        <w:t xml:space="preserve"> </w:t>
      </w:r>
      <w:r w:rsidR="00D57684" w:rsidRPr="00D57684">
        <w:rPr>
          <w:rFonts w:ascii="Times" w:hAnsi="Times"/>
          <w:b w:val="0"/>
          <w:color w:val="000000" w:themeColor="text1"/>
          <w:szCs w:val="24"/>
        </w:rPr>
        <w:t xml:space="preserve">nos </w:t>
      </w:r>
      <w:r w:rsidR="008E2959" w:rsidRPr="00D57684">
        <w:rPr>
          <w:rFonts w:ascii="Times" w:hAnsi="Times"/>
          <w:b w:val="0"/>
          <w:color w:val="000000" w:themeColor="text1"/>
          <w:szCs w:val="24"/>
        </w:rPr>
        <w:t>rivières.</w:t>
      </w:r>
      <w:r w:rsidR="00D57684" w:rsidRPr="00D57684">
        <w:rPr>
          <w:rFonts w:ascii="Times" w:hAnsi="Times"/>
          <w:b w:val="0"/>
          <w:color w:val="000000" w:themeColor="text1"/>
          <w:szCs w:val="24"/>
        </w:rPr>
        <w:t xml:space="preserve"> En récolter le chant tout long de la marche, dans la lenteur retrouver et la contemplation. </w:t>
      </w:r>
      <w:r w:rsidR="0039664B" w:rsidRPr="00D57684">
        <w:rPr>
          <w:rFonts w:ascii="Times" w:hAnsi="Times"/>
          <w:b w:val="0"/>
          <w:color w:val="000000" w:themeColor="text1"/>
        </w:rPr>
        <w:t xml:space="preserve">En chacun de nous, il est </w:t>
      </w:r>
      <w:r w:rsidR="00D57684" w:rsidRPr="00D57684">
        <w:rPr>
          <w:rFonts w:ascii="Times" w:hAnsi="Times"/>
          <w:b w:val="0"/>
          <w:color w:val="000000" w:themeColor="text1"/>
        </w:rPr>
        <w:t xml:space="preserve">un </w:t>
      </w:r>
      <w:r w:rsidR="0039664B" w:rsidRPr="00D57684">
        <w:rPr>
          <w:rFonts w:ascii="Times" w:hAnsi="Times"/>
          <w:b w:val="0"/>
          <w:color w:val="000000" w:themeColor="text1"/>
        </w:rPr>
        <w:t>chant profond, une rumeur venue de la terre qui nous traverse et nous relie au vivant.</w:t>
      </w:r>
    </w:p>
    <w:p w14:paraId="0B912FEE" w14:textId="1FE0928E" w:rsidR="0039664B" w:rsidRPr="00D57684" w:rsidRDefault="0039664B" w:rsidP="00BA0E71">
      <w:pPr>
        <w:spacing w:line="240" w:lineRule="auto"/>
        <w:rPr>
          <w:rFonts w:ascii="Times" w:hAnsi="Times"/>
          <w:color w:val="000000" w:themeColor="text1"/>
          <w:lang w:bidi="ar-SA"/>
        </w:rPr>
      </w:pPr>
      <w:r w:rsidRPr="00D57684">
        <w:rPr>
          <w:rFonts w:ascii="Times" w:hAnsi="Times"/>
          <w:color w:val="000000" w:themeColor="text1"/>
          <w:lang w:bidi="ar-SA"/>
        </w:rPr>
        <w:t>Nous irons</w:t>
      </w:r>
      <w:r w:rsidR="005F4399" w:rsidRPr="00D57684">
        <w:rPr>
          <w:rFonts w:ascii="Times" w:hAnsi="Times"/>
          <w:color w:val="000000" w:themeColor="text1"/>
          <w:lang w:bidi="ar-SA"/>
        </w:rPr>
        <w:t>, dès l’aube, par les sentiers,</w:t>
      </w:r>
      <w:r w:rsidRPr="00D57684">
        <w:rPr>
          <w:rFonts w:ascii="Times" w:hAnsi="Times"/>
          <w:color w:val="000000" w:themeColor="text1"/>
          <w:lang w:bidi="ar-SA"/>
        </w:rPr>
        <w:t xml:space="preserve"> entre champs et haras, dans la vallée</w:t>
      </w:r>
      <w:r w:rsidR="005F4399" w:rsidRPr="00D57684">
        <w:rPr>
          <w:rFonts w:ascii="Times" w:hAnsi="Times"/>
          <w:color w:val="000000" w:themeColor="text1"/>
          <w:lang w:bidi="ar-SA"/>
        </w:rPr>
        <w:t xml:space="preserve"> de la Risle</w:t>
      </w:r>
      <w:r w:rsidRPr="00D57684">
        <w:rPr>
          <w:rFonts w:ascii="Times" w:hAnsi="Times"/>
          <w:color w:val="000000" w:themeColor="text1"/>
          <w:lang w:bidi="ar-SA"/>
        </w:rPr>
        <w:t>, au plus près</w:t>
      </w:r>
      <w:r w:rsidR="005F4399" w:rsidRPr="00D57684">
        <w:rPr>
          <w:rFonts w:ascii="Times" w:hAnsi="Times"/>
          <w:color w:val="000000" w:themeColor="text1"/>
          <w:lang w:bidi="ar-SA"/>
        </w:rPr>
        <w:t xml:space="preserve"> du</w:t>
      </w:r>
      <w:r w:rsidRPr="00D57684">
        <w:rPr>
          <w:rFonts w:ascii="Times" w:hAnsi="Times"/>
          <w:color w:val="000000" w:themeColor="text1"/>
          <w:lang w:bidi="ar-SA"/>
        </w:rPr>
        <w:t xml:space="preserve"> murmure de la rivière, pour approcher les sites oubliés en nous, déplier l’archive nos de vies.</w:t>
      </w:r>
      <w:r w:rsidR="00676009" w:rsidRPr="00D57684">
        <w:rPr>
          <w:rFonts w:ascii="Times" w:hAnsi="Times"/>
          <w:color w:val="000000" w:themeColor="text1"/>
          <w:lang w:bidi="ar-SA"/>
        </w:rPr>
        <w:t xml:space="preserve"> Lentement, tout au lon</w:t>
      </w:r>
      <w:r w:rsidR="004E6BB1" w:rsidRPr="00D57684">
        <w:rPr>
          <w:rFonts w:ascii="Times" w:hAnsi="Times"/>
          <w:color w:val="000000" w:themeColor="text1"/>
          <w:lang w:bidi="ar-SA"/>
        </w:rPr>
        <w:t>g des sentes, nous récolterons la rumeur de la Risle, le bruissement des feuillages printanier</w:t>
      </w:r>
      <w:r w:rsidR="005F4399" w:rsidRPr="00D57684">
        <w:rPr>
          <w:rFonts w:ascii="Times" w:hAnsi="Times"/>
          <w:color w:val="000000" w:themeColor="text1"/>
          <w:lang w:bidi="ar-SA"/>
        </w:rPr>
        <w:t>, à l’écoute enfin de la voix muette que chacun porte en soi. Nous irons lentement au fil de l’eau, à la lisière de la forêt en notant dans nos carnets les sons, les odeurs, les couleurs, les impressions qui s’éveillent.</w:t>
      </w:r>
      <w:r w:rsidR="00121763" w:rsidRPr="00D57684">
        <w:rPr>
          <w:rFonts w:ascii="Times" w:hAnsi="Times"/>
          <w:color w:val="000000" w:themeColor="text1"/>
          <w:lang w:bidi="ar-SA"/>
        </w:rPr>
        <w:t xml:space="preserve"> </w:t>
      </w:r>
      <w:r w:rsidR="00121763" w:rsidRPr="00D57684">
        <w:rPr>
          <w:rFonts w:ascii="Times" w:hAnsi="Times"/>
          <w:i/>
          <w:iCs/>
          <w:color w:val="000000" w:themeColor="text1"/>
          <w:lang w:bidi="ar-SA"/>
        </w:rPr>
        <w:t xml:space="preserve">Tu as </w:t>
      </w:r>
      <w:proofErr w:type="gramStart"/>
      <w:r w:rsidR="00121763" w:rsidRPr="00D57684">
        <w:rPr>
          <w:rFonts w:ascii="Times" w:hAnsi="Times"/>
          <w:i/>
          <w:iCs/>
          <w:color w:val="000000" w:themeColor="text1"/>
          <w:lang w:bidi="ar-SA"/>
        </w:rPr>
        <w:t>marché  marché</w:t>
      </w:r>
      <w:proofErr w:type="gramEnd"/>
      <w:r w:rsidR="00121763" w:rsidRPr="00D57684">
        <w:rPr>
          <w:rFonts w:ascii="Times" w:hAnsi="Times"/>
          <w:i/>
          <w:iCs/>
          <w:color w:val="000000" w:themeColor="text1"/>
          <w:lang w:bidi="ar-SA"/>
        </w:rPr>
        <w:t>/exalté par la découverte/ insoucieux du lieu/où te conduisait ton errance/abandonnant derrière toi/maintes dépouilles. Charles Juliet, pour plus de lumières, Poésie/Gallimard</w:t>
      </w:r>
    </w:p>
    <w:p w14:paraId="44A0C2F5" w14:textId="1D7E1F71" w:rsidR="0039664B" w:rsidRPr="00D57684" w:rsidRDefault="0039664B" w:rsidP="00BA0E71">
      <w:pPr>
        <w:spacing w:line="240" w:lineRule="auto"/>
        <w:rPr>
          <w:rFonts w:ascii="Times" w:hAnsi="Times"/>
          <w:color w:val="000000" w:themeColor="text1"/>
          <w:lang w:bidi="ar-SA"/>
        </w:rPr>
      </w:pPr>
      <w:r w:rsidRPr="00D57684">
        <w:rPr>
          <w:rFonts w:ascii="Times" w:hAnsi="Times"/>
          <w:color w:val="000000" w:themeColor="text1"/>
          <w:lang w:bidi="ar-SA"/>
        </w:rPr>
        <w:t>Le soir</w:t>
      </w:r>
      <w:r w:rsidR="00D57684">
        <w:rPr>
          <w:rFonts w:ascii="Times" w:hAnsi="Times"/>
          <w:color w:val="000000" w:themeColor="text1"/>
          <w:lang w:bidi="ar-SA"/>
        </w:rPr>
        <w:t xml:space="preserve"> venu</w:t>
      </w:r>
      <w:r w:rsidRPr="00D57684">
        <w:rPr>
          <w:rFonts w:ascii="Times" w:hAnsi="Times"/>
          <w:color w:val="000000" w:themeColor="text1"/>
          <w:lang w:bidi="ar-SA"/>
        </w:rPr>
        <w:t>, nous tiendrons auprès de la cheminée pour partager nos éc</w:t>
      </w:r>
      <w:r w:rsidR="005F4399" w:rsidRPr="00D57684">
        <w:rPr>
          <w:rFonts w:ascii="Times" w:hAnsi="Times"/>
          <w:color w:val="000000" w:themeColor="text1"/>
          <w:lang w:bidi="ar-SA"/>
        </w:rPr>
        <w:t>rits</w:t>
      </w:r>
      <w:r w:rsidRPr="00D57684">
        <w:rPr>
          <w:rFonts w:ascii="Times" w:hAnsi="Times"/>
          <w:color w:val="000000" w:themeColor="text1"/>
          <w:lang w:bidi="ar-SA"/>
        </w:rPr>
        <w:t xml:space="preserve">, nous </w:t>
      </w:r>
      <w:r w:rsidR="004E6BB1" w:rsidRPr="00D57684">
        <w:rPr>
          <w:rFonts w:ascii="Times" w:hAnsi="Times"/>
          <w:color w:val="000000" w:themeColor="text1"/>
          <w:lang w:bidi="ar-SA"/>
        </w:rPr>
        <w:t>relier à</w:t>
      </w:r>
      <w:r w:rsidRPr="00D57684">
        <w:rPr>
          <w:rFonts w:ascii="Times" w:hAnsi="Times"/>
          <w:color w:val="000000" w:themeColor="text1"/>
          <w:lang w:bidi="ar-SA"/>
        </w:rPr>
        <w:t xml:space="preserve"> nous-mêmes</w:t>
      </w:r>
      <w:r w:rsidR="005F4399" w:rsidRPr="00D57684">
        <w:rPr>
          <w:rFonts w:ascii="Times" w:hAnsi="Times"/>
          <w:color w:val="000000" w:themeColor="text1"/>
          <w:lang w:bidi="ar-SA"/>
        </w:rPr>
        <w:t xml:space="preserve">, aux autres </w:t>
      </w:r>
      <w:r w:rsidRPr="00D57684">
        <w:rPr>
          <w:rFonts w:ascii="Times" w:hAnsi="Times"/>
          <w:color w:val="000000" w:themeColor="text1"/>
          <w:lang w:bidi="ar-SA"/>
        </w:rPr>
        <w:t>et au monde.</w:t>
      </w:r>
      <w:r w:rsidR="005D3E85">
        <w:rPr>
          <w:rFonts w:ascii="Times" w:hAnsi="Times"/>
          <w:color w:val="000000" w:themeColor="text1"/>
          <w:lang w:bidi="ar-SA"/>
        </w:rPr>
        <w:t xml:space="preserve"> Nous veillerons en présence des poètes comme Christian </w:t>
      </w:r>
      <w:proofErr w:type="spellStart"/>
      <w:r w:rsidR="005D3E85">
        <w:rPr>
          <w:rFonts w:ascii="Times" w:hAnsi="Times"/>
          <w:color w:val="000000" w:themeColor="text1"/>
          <w:lang w:bidi="ar-SA"/>
        </w:rPr>
        <w:t>Bobin</w:t>
      </w:r>
      <w:proofErr w:type="spellEnd"/>
      <w:r w:rsidR="005D3E85">
        <w:rPr>
          <w:rFonts w:ascii="Times" w:hAnsi="Times"/>
          <w:color w:val="000000" w:themeColor="text1"/>
          <w:lang w:bidi="ar-SA"/>
        </w:rPr>
        <w:t xml:space="preserve">, </w:t>
      </w:r>
      <w:r w:rsidR="00F05D2F">
        <w:rPr>
          <w:rFonts w:ascii="Times" w:hAnsi="Times"/>
          <w:color w:val="000000" w:themeColor="text1"/>
          <w:lang w:bidi="ar-SA"/>
        </w:rPr>
        <w:t xml:space="preserve"> </w:t>
      </w:r>
      <w:proofErr w:type="spellStart"/>
      <w:r w:rsidR="00F05D2F">
        <w:rPr>
          <w:rFonts w:ascii="Times" w:hAnsi="Times"/>
          <w:color w:val="000000" w:themeColor="text1"/>
          <w:lang w:bidi="ar-SA"/>
        </w:rPr>
        <w:t>Gaelle</w:t>
      </w:r>
      <w:proofErr w:type="spellEnd"/>
      <w:r w:rsidR="00F05D2F">
        <w:rPr>
          <w:rFonts w:ascii="Times" w:hAnsi="Times"/>
          <w:color w:val="000000" w:themeColor="text1"/>
          <w:lang w:bidi="ar-SA"/>
        </w:rPr>
        <w:t xml:space="preserve"> Josse, Bashô</w:t>
      </w:r>
      <w:r w:rsidR="005D3E85">
        <w:rPr>
          <w:rFonts w:ascii="Times" w:hAnsi="Times"/>
          <w:color w:val="000000" w:themeColor="text1"/>
          <w:lang w:bidi="ar-SA"/>
        </w:rPr>
        <w:t>, Joël Vernet, Jacques Robinet, Jacques Ancet, Charles Juliet</w:t>
      </w:r>
      <w:r w:rsidR="001F6F4F">
        <w:rPr>
          <w:rFonts w:ascii="Times" w:hAnsi="Times"/>
          <w:color w:val="000000" w:themeColor="text1"/>
          <w:lang w:bidi="ar-SA"/>
        </w:rPr>
        <w:t xml:space="preserve"> et bien d’autres encore.</w:t>
      </w:r>
    </w:p>
    <w:p w14:paraId="1CF3EA1E" w14:textId="77777777" w:rsidR="004E6BB1" w:rsidRPr="00BA0E71" w:rsidRDefault="004E6BB1" w:rsidP="00BA0E71">
      <w:pPr>
        <w:spacing w:after="0" w:line="240" w:lineRule="auto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</w:p>
    <w:p w14:paraId="77E34E10" w14:textId="7BE1B544" w:rsidR="002141B2" w:rsidRPr="00BA0E71" w:rsidRDefault="000305B7" w:rsidP="00BA0E71">
      <w:pPr>
        <w:spacing w:after="0" w:line="240" w:lineRule="auto"/>
        <w:jc w:val="both"/>
        <w:rPr>
          <w:rFonts w:ascii="Times" w:hAnsi="Times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  </w:t>
      </w:r>
    </w:p>
    <w:p w14:paraId="6636C5FA" w14:textId="7A2F637A" w:rsidR="002141B2" w:rsidRPr="00BA0E71" w:rsidRDefault="000305B7" w:rsidP="00BA0E71">
      <w:pPr>
        <w:spacing w:after="3" w:line="240" w:lineRule="auto"/>
        <w:ind w:left="18" w:right="568" w:hanging="10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Dates – </w:t>
      </w:r>
      <w:r w:rsidR="00A671C4"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Du </w:t>
      </w:r>
      <w:r w:rsidR="00CE7BA8"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jeudi </w:t>
      </w: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>1</w:t>
      </w:r>
      <w:r w:rsidR="00CE7BA8"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8 </w:t>
      </w:r>
      <w:r w:rsidR="003924CD"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à partir de 16h </w:t>
      </w: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au dimanche </w:t>
      </w:r>
      <w:r w:rsidR="00A671C4" w:rsidRPr="00BA0E71">
        <w:rPr>
          <w:rFonts w:ascii="Times" w:eastAsia="Arial" w:hAnsi="Times" w:cs="Arial"/>
          <w:color w:val="000000" w:themeColor="text1"/>
          <w:sz w:val="24"/>
          <w:szCs w:val="24"/>
        </w:rPr>
        <w:t>21mai</w:t>
      </w: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 à 1</w:t>
      </w:r>
      <w:r w:rsidR="00A671C4" w:rsidRPr="00BA0E71">
        <w:rPr>
          <w:rFonts w:ascii="Times" w:eastAsia="Arial" w:hAnsi="Times" w:cs="Arial"/>
          <w:color w:val="000000" w:themeColor="text1"/>
          <w:sz w:val="24"/>
          <w:szCs w:val="24"/>
        </w:rPr>
        <w:t>2</w:t>
      </w: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>h</w:t>
      </w:r>
      <w:r w:rsidR="00A671C4" w:rsidRPr="00BA0E71">
        <w:rPr>
          <w:rFonts w:ascii="Times" w:eastAsia="Arial" w:hAnsi="Times" w:cs="Arial"/>
          <w:color w:val="000000" w:themeColor="text1"/>
          <w:sz w:val="24"/>
          <w:szCs w:val="24"/>
        </w:rPr>
        <w:t>.</w:t>
      </w:r>
    </w:p>
    <w:p w14:paraId="25630BF8" w14:textId="77777777" w:rsidR="00C13979" w:rsidRPr="00BA0E71" w:rsidRDefault="00C13979" w:rsidP="00BA0E71">
      <w:pPr>
        <w:spacing w:after="3" w:line="240" w:lineRule="auto"/>
        <w:ind w:left="18" w:right="568" w:hanging="10"/>
        <w:jc w:val="both"/>
        <w:rPr>
          <w:rFonts w:ascii="Times" w:hAnsi="Times"/>
          <w:color w:val="000000" w:themeColor="text1"/>
          <w:sz w:val="24"/>
          <w:szCs w:val="24"/>
        </w:rPr>
      </w:pPr>
    </w:p>
    <w:p w14:paraId="5CAD7F81" w14:textId="14566158" w:rsidR="00A671C4" w:rsidRPr="00BA0E71" w:rsidRDefault="00CE7BA8" w:rsidP="00BA0E71">
      <w:pPr>
        <w:spacing w:after="3" w:line="240" w:lineRule="auto"/>
        <w:ind w:left="18" w:right="568" w:hanging="10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Deux </w:t>
      </w:r>
      <w:r w:rsidR="003924CD" w:rsidRPr="00BA0E71">
        <w:rPr>
          <w:rFonts w:ascii="Times" w:eastAsia="Arial" w:hAnsi="Times" w:cs="Arial"/>
          <w:color w:val="000000" w:themeColor="text1"/>
          <w:sz w:val="24"/>
          <w:szCs w:val="24"/>
        </w:rPr>
        <w:t>temps de marche suivi + deux temps d’écriture</w:t>
      </w:r>
      <w:r w:rsidR="000305B7"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 :  </w:t>
      </w:r>
    </w:p>
    <w:p w14:paraId="50E11B6C" w14:textId="6215FCEE" w:rsidR="00C66760" w:rsidRPr="00BA0E71" w:rsidRDefault="00C66760" w:rsidP="00BA0E71">
      <w:pPr>
        <w:spacing w:after="3" w:line="240" w:lineRule="auto"/>
        <w:ind w:left="18" w:right="568" w:hanging="10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</w:p>
    <w:p w14:paraId="0095122D" w14:textId="2A441A33" w:rsidR="00C66760" w:rsidRPr="00BA0E71" w:rsidRDefault="00C66760" w:rsidP="00BA0E71">
      <w:pPr>
        <w:spacing w:after="3" w:line="240" w:lineRule="auto"/>
        <w:ind w:left="18" w:right="568" w:hanging="10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>Jeudi : accueil des participants</w:t>
      </w:r>
    </w:p>
    <w:p w14:paraId="2FC5FD06" w14:textId="5988ADD0" w:rsidR="00C66760" w:rsidRPr="00BA0E71" w:rsidRDefault="00C66760" w:rsidP="00BA0E71">
      <w:pPr>
        <w:spacing w:after="3" w:line="240" w:lineRule="auto"/>
        <w:ind w:left="18" w:right="568" w:hanging="10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</w:p>
    <w:p w14:paraId="6B80EE36" w14:textId="4ADC7CA3" w:rsidR="00C66760" w:rsidRPr="00BA0E71" w:rsidRDefault="00C66760" w:rsidP="00BA0E71">
      <w:pPr>
        <w:spacing w:after="3" w:line="240" w:lineRule="auto"/>
        <w:ind w:left="18" w:right="568" w:hanging="10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>Vendredi 19 mai &amp; samedi 20 mai :</w:t>
      </w:r>
    </w:p>
    <w:p w14:paraId="07411206" w14:textId="300497F7" w:rsidR="003924CD" w:rsidRPr="00BA0E71" w:rsidRDefault="003924CD" w:rsidP="00BA0E71">
      <w:pPr>
        <w:spacing w:after="3" w:line="240" w:lineRule="auto"/>
        <w:ind w:left="18" w:right="568" w:hanging="10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>Matinée : 4h de marche</w:t>
      </w:r>
    </w:p>
    <w:p w14:paraId="3B46A5FD" w14:textId="782F5E22" w:rsidR="003924CD" w:rsidRPr="00BA0E71" w:rsidRDefault="003924CD" w:rsidP="00BA0E71">
      <w:pPr>
        <w:spacing w:after="3" w:line="240" w:lineRule="auto"/>
        <w:ind w:left="18" w:right="568" w:hanging="10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>Après-midi : Temps d’écriture</w:t>
      </w:r>
    </w:p>
    <w:p w14:paraId="4C3B3676" w14:textId="492380A5" w:rsidR="003924CD" w:rsidRPr="00BA0E71" w:rsidRDefault="003924CD" w:rsidP="00BA0E71">
      <w:pPr>
        <w:spacing w:after="3" w:line="240" w:lineRule="auto"/>
        <w:ind w:left="18" w:right="568" w:hanging="10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>Soirée : Temps de lecture</w:t>
      </w:r>
      <w:r w:rsidR="00C66760" w:rsidRPr="00BA0E71">
        <w:rPr>
          <w:rFonts w:ascii="Times" w:eastAsia="Arial" w:hAnsi="Times" w:cs="Arial"/>
          <w:color w:val="000000" w:themeColor="text1"/>
          <w:sz w:val="24"/>
          <w:szCs w:val="24"/>
        </w:rPr>
        <w:t>s</w:t>
      </w: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 partagée</w:t>
      </w:r>
      <w:r w:rsidR="00C66760" w:rsidRPr="00BA0E71">
        <w:rPr>
          <w:rFonts w:ascii="Times" w:eastAsia="Arial" w:hAnsi="Times" w:cs="Arial"/>
          <w:color w:val="000000" w:themeColor="text1"/>
          <w:sz w:val="24"/>
          <w:szCs w:val="24"/>
        </w:rPr>
        <w:t>s</w:t>
      </w:r>
    </w:p>
    <w:p w14:paraId="5032C665" w14:textId="77777777" w:rsidR="00CE7BA8" w:rsidRPr="00BA0E71" w:rsidRDefault="00CE7BA8" w:rsidP="00BA0E71">
      <w:pPr>
        <w:spacing w:after="3" w:line="240" w:lineRule="auto"/>
        <w:ind w:left="18" w:right="568" w:hanging="10"/>
        <w:jc w:val="both"/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</w:pPr>
    </w:p>
    <w:p w14:paraId="252E237A" w14:textId="7CAF2A54" w:rsidR="002141B2" w:rsidRPr="00BA0E71" w:rsidRDefault="000305B7" w:rsidP="00BA0E71">
      <w:pPr>
        <w:spacing w:after="3" w:line="240" w:lineRule="auto"/>
        <w:ind w:left="18" w:right="568" w:hanging="10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  <w:t>Hébergement</w:t>
      </w: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 : </w:t>
      </w:r>
      <w:r w:rsidR="00A671C4"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Gîte, </w:t>
      </w:r>
      <w:proofErr w:type="spellStart"/>
      <w:r w:rsidR="00A671C4" w:rsidRPr="00BA0E71">
        <w:rPr>
          <w:rFonts w:ascii="Times" w:eastAsia="Arial" w:hAnsi="Times" w:cs="Arial"/>
          <w:color w:val="000000" w:themeColor="text1"/>
          <w:sz w:val="24"/>
          <w:szCs w:val="24"/>
        </w:rPr>
        <w:t>Fidelaire</w:t>
      </w:r>
      <w:proofErr w:type="spellEnd"/>
      <w:r w:rsidR="00BA0E71"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 (Eure, Normandie)</w:t>
      </w:r>
    </w:p>
    <w:p w14:paraId="19D87D98" w14:textId="77777777" w:rsidR="00A671C4" w:rsidRPr="00BA0E71" w:rsidRDefault="00A671C4" w:rsidP="00BA0E71">
      <w:pPr>
        <w:spacing w:after="3" w:line="240" w:lineRule="auto"/>
        <w:ind w:left="18" w:right="568" w:hanging="10"/>
        <w:jc w:val="both"/>
        <w:rPr>
          <w:rFonts w:ascii="Times" w:hAnsi="Times"/>
          <w:color w:val="000000" w:themeColor="text1"/>
          <w:sz w:val="24"/>
          <w:szCs w:val="24"/>
        </w:rPr>
      </w:pPr>
    </w:p>
    <w:p w14:paraId="7613B2A5" w14:textId="03CC9EFB" w:rsidR="002141B2" w:rsidRPr="00BA0E71" w:rsidRDefault="000305B7" w:rsidP="00BA0E71">
      <w:pPr>
        <w:tabs>
          <w:tab w:val="center" w:pos="3538"/>
        </w:tabs>
        <w:spacing w:after="3" w:line="240" w:lineRule="auto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Tarifs :  </w:t>
      </w: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ab/>
        <w:t>Hébergement</w:t>
      </w:r>
      <w:r w:rsidR="00CE7BA8"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 : </w:t>
      </w:r>
      <w:r w:rsidR="003924CD" w:rsidRPr="00BA0E71">
        <w:rPr>
          <w:rFonts w:ascii="Times" w:eastAsia="Arial" w:hAnsi="Times" w:cs="Arial"/>
          <w:color w:val="000000" w:themeColor="text1"/>
          <w:sz w:val="24"/>
          <w:szCs w:val="24"/>
        </w:rPr>
        <w:t>60</w:t>
      </w:r>
      <w:r w:rsidR="00CE7BA8"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 euros</w:t>
      </w:r>
      <w:r w:rsidR="00A77BDF"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 (soit 20 euros par nuit)</w:t>
      </w:r>
    </w:p>
    <w:p w14:paraId="6CB94E0A" w14:textId="718F4C41" w:rsidR="002141B2" w:rsidRPr="00BA0E71" w:rsidRDefault="00CE7BA8" w:rsidP="00BA0E71">
      <w:pPr>
        <w:tabs>
          <w:tab w:val="center" w:pos="3538"/>
        </w:tabs>
        <w:spacing w:after="3" w:line="240" w:lineRule="auto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                     Restauration :  </w:t>
      </w:r>
      <w:r w:rsidR="003924CD" w:rsidRPr="00BA0E71">
        <w:rPr>
          <w:rFonts w:ascii="Times" w:eastAsia="Arial" w:hAnsi="Times" w:cs="Arial"/>
          <w:color w:val="000000" w:themeColor="text1"/>
          <w:sz w:val="24"/>
          <w:szCs w:val="24"/>
        </w:rPr>
        <w:t>6</w:t>
      </w: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>0 euros</w:t>
      </w:r>
      <w:r w:rsidR="00A77BDF"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 (soit 20 euros par jour)</w:t>
      </w:r>
    </w:p>
    <w:p w14:paraId="0092EABA" w14:textId="7D192394" w:rsidR="00A77BDF" w:rsidRPr="00BA0E71" w:rsidRDefault="00A77BDF" w:rsidP="00BA0E71">
      <w:pPr>
        <w:tabs>
          <w:tab w:val="center" w:pos="3538"/>
        </w:tabs>
        <w:spacing w:after="3" w:line="240" w:lineRule="auto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                     Animation Atelier : 150 euros (soit 50 euros par jour)</w:t>
      </w:r>
    </w:p>
    <w:p w14:paraId="4876D17D" w14:textId="77777777" w:rsidR="00A77BDF" w:rsidRPr="00BA0E71" w:rsidRDefault="00A77BDF" w:rsidP="00BA0E71">
      <w:pPr>
        <w:tabs>
          <w:tab w:val="center" w:pos="3538"/>
        </w:tabs>
        <w:spacing w:after="3" w:line="240" w:lineRule="auto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</w:p>
    <w:p w14:paraId="1BF3B744" w14:textId="77777777" w:rsidR="002141B2" w:rsidRPr="00BA0E71" w:rsidRDefault="000305B7" w:rsidP="00BA0E71">
      <w:pPr>
        <w:spacing w:after="3" w:line="240" w:lineRule="auto"/>
        <w:ind w:left="18" w:right="568" w:hanging="10"/>
        <w:jc w:val="both"/>
        <w:rPr>
          <w:rFonts w:ascii="Times" w:hAnsi="Times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Ce tarif comprend :  </w:t>
      </w:r>
    </w:p>
    <w:p w14:paraId="6FCA7940" w14:textId="40368FFA" w:rsidR="002141B2" w:rsidRPr="00BA0E71" w:rsidRDefault="00A77BDF" w:rsidP="00BA0E71">
      <w:pPr>
        <w:numPr>
          <w:ilvl w:val="0"/>
          <w:numId w:val="1"/>
        </w:numPr>
        <w:spacing w:after="3" w:line="240" w:lineRule="auto"/>
        <w:ind w:right="1464" w:hanging="147"/>
        <w:jc w:val="both"/>
        <w:rPr>
          <w:rFonts w:ascii="Times" w:hAnsi="Times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>L’hébergement</w:t>
      </w:r>
      <w:r w:rsidR="000305B7"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 en gîte de groupe (chambre de 4 personnes </w:t>
      </w: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maximum) </w:t>
      </w:r>
      <w:r w:rsidR="000305B7"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- la restauration   </w:t>
      </w:r>
    </w:p>
    <w:p w14:paraId="459A8C61" w14:textId="3ED97BCB" w:rsidR="002141B2" w:rsidRPr="00BA0E71" w:rsidRDefault="00A77BDF" w:rsidP="00BA0E71">
      <w:pPr>
        <w:numPr>
          <w:ilvl w:val="0"/>
          <w:numId w:val="1"/>
        </w:numPr>
        <w:spacing w:after="3" w:line="240" w:lineRule="auto"/>
        <w:ind w:right="1464" w:hanging="147"/>
        <w:jc w:val="both"/>
        <w:rPr>
          <w:rFonts w:ascii="Times" w:hAnsi="Times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>L’intervention</w:t>
      </w:r>
      <w:r w:rsidR="000305B7"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 en atelier d’écriture  </w:t>
      </w:r>
    </w:p>
    <w:p w14:paraId="55083017" w14:textId="77777777" w:rsidR="002141B2" w:rsidRPr="00BA0E71" w:rsidRDefault="000305B7" w:rsidP="00BA0E71">
      <w:pPr>
        <w:spacing w:after="3" w:line="240" w:lineRule="auto"/>
        <w:ind w:left="18" w:right="568" w:hanging="10"/>
        <w:jc w:val="both"/>
        <w:rPr>
          <w:rFonts w:ascii="Times" w:hAnsi="Times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Il ne comprend pas les extras personnels. </w:t>
      </w:r>
    </w:p>
    <w:p w14:paraId="3629CDCE" w14:textId="77777777" w:rsidR="002141B2" w:rsidRPr="00BA0E71" w:rsidRDefault="000305B7" w:rsidP="00BA0E71">
      <w:pPr>
        <w:spacing w:after="0" w:line="240" w:lineRule="auto"/>
        <w:ind w:left="23"/>
        <w:jc w:val="both"/>
        <w:rPr>
          <w:rFonts w:ascii="Times" w:hAnsi="Times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 </w:t>
      </w:r>
    </w:p>
    <w:p w14:paraId="552C97EE" w14:textId="5CC982E7" w:rsidR="00BA0E71" w:rsidRPr="00CB476B" w:rsidRDefault="000305B7" w:rsidP="005621C7">
      <w:pPr>
        <w:spacing w:after="0" w:line="240" w:lineRule="auto"/>
        <w:ind w:left="13" w:hanging="10"/>
        <w:jc w:val="both"/>
        <w:rPr>
          <w:rFonts w:ascii="Times" w:hAnsi="Times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Effectif :  Groupe de </w:t>
      </w:r>
      <w:r w:rsidR="00A77BDF" w:rsidRPr="00BA0E71">
        <w:rPr>
          <w:rFonts w:ascii="Times" w:eastAsia="Arial" w:hAnsi="Times" w:cs="Arial"/>
          <w:color w:val="000000" w:themeColor="text1"/>
          <w:sz w:val="24"/>
          <w:szCs w:val="24"/>
        </w:rPr>
        <w:t>5 à 8</w:t>
      </w: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 participants. </w:t>
      </w:r>
    </w:p>
    <w:p w14:paraId="2A8B3149" w14:textId="77777777" w:rsidR="004C4381" w:rsidRDefault="004C4381" w:rsidP="00BA0E71">
      <w:pPr>
        <w:spacing w:after="2" w:line="240" w:lineRule="auto"/>
        <w:ind w:left="23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</w:p>
    <w:p w14:paraId="2FF8A6B9" w14:textId="77777777" w:rsidR="004C4381" w:rsidRDefault="004C4381" w:rsidP="00BA0E71">
      <w:pPr>
        <w:spacing w:after="2" w:line="240" w:lineRule="auto"/>
        <w:ind w:left="23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</w:p>
    <w:p w14:paraId="78DB2D2A" w14:textId="0658114E" w:rsidR="002141B2" w:rsidRPr="005621C7" w:rsidRDefault="000305B7" w:rsidP="00BA0E71">
      <w:pPr>
        <w:spacing w:after="0" w:line="240" w:lineRule="auto"/>
        <w:ind w:left="23"/>
        <w:jc w:val="both"/>
        <w:rPr>
          <w:rFonts w:ascii="Times" w:hAnsi="Times"/>
          <w:color w:val="000000" w:themeColor="text1"/>
          <w:sz w:val="24"/>
          <w:szCs w:val="24"/>
        </w:rPr>
      </w:pPr>
      <w:r w:rsidRPr="005621C7">
        <w:rPr>
          <w:rFonts w:ascii="Times" w:eastAsia="Arial" w:hAnsi="Times" w:cs="Arial"/>
          <w:color w:val="000000" w:themeColor="text1"/>
          <w:sz w:val="24"/>
          <w:szCs w:val="24"/>
        </w:rPr>
        <w:tab/>
        <w:t xml:space="preserve"> </w:t>
      </w:r>
    </w:p>
    <w:p w14:paraId="32C5B914" w14:textId="39AFC876" w:rsidR="001022EC" w:rsidRDefault="00CB476B" w:rsidP="00BA0E71">
      <w:pPr>
        <w:spacing w:line="240" w:lineRule="auto"/>
        <w:jc w:val="both"/>
        <w:rPr>
          <w:rFonts w:ascii="Times" w:hAnsi="Times"/>
          <w:sz w:val="24"/>
          <w:szCs w:val="24"/>
          <w:lang w:bidi="ar-SA"/>
        </w:rPr>
      </w:pPr>
      <w:r w:rsidRPr="004C4381">
        <w:rPr>
          <w:rFonts w:ascii="Times" w:hAnsi="Times"/>
          <w:sz w:val="24"/>
          <w:szCs w:val="24"/>
          <w:lang w:bidi="ar-SA"/>
        </w:rPr>
        <w:t>INSCRIPTION AU STAGE DE</w:t>
      </w:r>
      <w:r w:rsidR="004C4381" w:rsidRPr="004C4381">
        <w:rPr>
          <w:rFonts w:ascii="Times" w:hAnsi="Times"/>
          <w:sz w:val="24"/>
          <w:szCs w:val="24"/>
          <w:lang w:bidi="ar-SA"/>
        </w:rPr>
        <w:t xml:space="preserve"> </w:t>
      </w:r>
      <w:r w:rsidR="004C4381">
        <w:rPr>
          <w:rFonts w:ascii="Times" w:hAnsi="Times"/>
          <w:sz w:val="24"/>
          <w:szCs w:val="24"/>
          <w:lang w:bidi="ar-SA"/>
        </w:rPr>
        <w:t>RESONANCE ATELIER D’ÉCRITURE DE LA KAINFRISTANAISE</w:t>
      </w:r>
    </w:p>
    <w:p w14:paraId="27AA29F7" w14:textId="4618AD11" w:rsidR="005621C7" w:rsidRDefault="005621C7" w:rsidP="00BA0E71">
      <w:pPr>
        <w:spacing w:line="240" w:lineRule="auto"/>
        <w:jc w:val="both"/>
        <w:rPr>
          <w:rFonts w:ascii="Times" w:hAnsi="Times"/>
          <w:sz w:val="24"/>
          <w:szCs w:val="24"/>
          <w:lang w:bidi="ar-SA"/>
        </w:rPr>
      </w:pPr>
    </w:p>
    <w:p w14:paraId="3BB431D4" w14:textId="77777777" w:rsidR="005621C7" w:rsidRPr="004C4381" w:rsidRDefault="005621C7" w:rsidP="00BA0E71">
      <w:pPr>
        <w:spacing w:line="240" w:lineRule="auto"/>
        <w:jc w:val="both"/>
        <w:rPr>
          <w:rFonts w:ascii="Times" w:hAnsi="Times"/>
          <w:sz w:val="24"/>
          <w:szCs w:val="24"/>
          <w:lang w:bidi="ar-SA"/>
        </w:rPr>
      </w:pPr>
    </w:p>
    <w:p w14:paraId="2449DC9C" w14:textId="0EE7F0B7" w:rsidR="001022EC" w:rsidRPr="00BA0E71" w:rsidRDefault="001022EC" w:rsidP="00BA0E71">
      <w:pPr>
        <w:spacing w:line="240" w:lineRule="auto"/>
        <w:jc w:val="both"/>
        <w:rPr>
          <w:rFonts w:ascii="Times" w:hAnsi="Times"/>
          <w:sz w:val="24"/>
          <w:szCs w:val="24"/>
          <w:lang w:bidi="ar-SA"/>
        </w:rPr>
      </w:pPr>
      <w:r w:rsidRPr="00BA0E71">
        <w:rPr>
          <w:rFonts w:ascii="Times" w:hAnsi="Times"/>
          <w:sz w:val="24"/>
          <w:szCs w:val="24"/>
          <w:lang w:bidi="ar-SA"/>
        </w:rPr>
        <w:t xml:space="preserve">Les stages n’auront lieu que s’il y a un minimum de 5 participants inscrits. </w:t>
      </w:r>
    </w:p>
    <w:p w14:paraId="6877C4A8" w14:textId="7A17BFB6" w:rsidR="001022EC" w:rsidRPr="00BA0E71" w:rsidRDefault="001022EC" w:rsidP="00BA0E71">
      <w:pPr>
        <w:spacing w:line="240" w:lineRule="auto"/>
        <w:jc w:val="both"/>
        <w:rPr>
          <w:rFonts w:ascii="Times" w:hAnsi="Times"/>
          <w:sz w:val="24"/>
          <w:szCs w:val="24"/>
          <w:lang w:bidi="ar-SA"/>
        </w:rPr>
      </w:pPr>
      <w:r w:rsidRPr="00BA0E71">
        <w:rPr>
          <w:rFonts w:ascii="Times" w:hAnsi="Times"/>
          <w:sz w:val="24"/>
          <w:szCs w:val="24"/>
          <w:lang w:bidi="ar-SA"/>
        </w:rPr>
        <w:t xml:space="preserve">Les désistements ne sont remboursables </w:t>
      </w:r>
      <w:r w:rsidR="00BD123D">
        <w:rPr>
          <w:rFonts w:ascii="Times" w:hAnsi="Times"/>
          <w:sz w:val="24"/>
          <w:szCs w:val="24"/>
          <w:lang w:bidi="ar-SA"/>
        </w:rPr>
        <w:t xml:space="preserve">en totalité </w:t>
      </w:r>
      <w:r w:rsidRPr="00BA0E71">
        <w:rPr>
          <w:rFonts w:ascii="Times" w:hAnsi="Times"/>
          <w:sz w:val="24"/>
          <w:szCs w:val="24"/>
          <w:lang w:bidi="ar-SA"/>
        </w:rPr>
        <w:t>q</w:t>
      </w:r>
      <w:r w:rsidR="008E2959" w:rsidRPr="00BA0E71">
        <w:rPr>
          <w:rFonts w:ascii="Times" w:hAnsi="Times"/>
          <w:sz w:val="24"/>
          <w:szCs w:val="24"/>
          <w:lang w:bidi="ar-SA"/>
        </w:rPr>
        <w:t>ue s’</w:t>
      </w:r>
      <w:r w:rsidRPr="00BA0E71">
        <w:rPr>
          <w:rFonts w:ascii="Times" w:hAnsi="Times"/>
          <w:sz w:val="24"/>
          <w:szCs w:val="24"/>
          <w:lang w:bidi="ar-SA"/>
        </w:rPr>
        <w:t>ils interviennent 15 jours avant la date prévue du stage.</w:t>
      </w:r>
    </w:p>
    <w:p w14:paraId="077EF5E9" w14:textId="77777777" w:rsidR="002141B2" w:rsidRPr="00BA0E71" w:rsidRDefault="000305B7" w:rsidP="00BA0E71">
      <w:pPr>
        <w:spacing w:after="204" w:line="240" w:lineRule="auto"/>
        <w:ind w:left="23"/>
        <w:jc w:val="both"/>
        <w:rPr>
          <w:rFonts w:ascii="Times" w:hAnsi="Times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  </w:t>
      </w:r>
    </w:p>
    <w:p w14:paraId="2CACA9B0" w14:textId="55B5E7CB" w:rsidR="002141B2" w:rsidRPr="00BA0E71" w:rsidRDefault="000305B7" w:rsidP="00BA0E71">
      <w:pPr>
        <w:spacing w:after="214" w:line="240" w:lineRule="auto"/>
        <w:ind w:left="13" w:hanging="10"/>
        <w:jc w:val="both"/>
        <w:rPr>
          <w:rFonts w:ascii="Times" w:hAnsi="Times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Nom :  ............................................................. Prénom :  .................................................................. </w:t>
      </w:r>
      <w:r w:rsidR="00D57684">
        <w:rPr>
          <w:rFonts w:ascii="Times" w:eastAsia="Arial" w:hAnsi="Times" w:cs="Arial"/>
          <w:color w:val="000000" w:themeColor="text1"/>
          <w:sz w:val="24"/>
          <w:szCs w:val="24"/>
        </w:rPr>
        <w:t>….</w:t>
      </w: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 </w:t>
      </w:r>
    </w:p>
    <w:p w14:paraId="6AC0B1CB" w14:textId="11894F32" w:rsidR="002141B2" w:rsidRPr="00BA0E71" w:rsidRDefault="000305B7" w:rsidP="00D57684">
      <w:pPr>
        <w:spacing w:after="231" w:line="240" w:lineRule="auto"/>
        <w:ind w:left="13" w:hanging="10"/>
        <w:jc w:val="both"/>
        <w:rPr>
          <w:rFonts w:ascii="Times" w:hAnsi="Times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>Adresse :  ..................................................................................................................................................</w:t>
      </w:r>
    </w:p>
    <w:p w14:paraId="0F440EC8" w14:textId="7D6FA8E8" w:rsidR="002141B2" w:rsidRPr="00BA0E71" w:rsidRDefault="000305B7" w:rsidP="00D57684">
      <w:pPr>
        <w:spacing w:after="16" w:line="240" w:lineRule="auto"/>
        <w:ind w:left="13" w:hanging="10"/>
        <w:jc w:val="both"/>
        <w:rPr>
          <w:rFonts w:ascii="Times" w:hAnsi="Times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Tél.  ..........................................................................................................................................................  </w:t>
      </w:r>
    </w:p>
    <w:p w14:paraId="0136B35B" w14:textId="77777777" w:rsidR="00D57684" w:rsidRDefault="00D57684" w:rsidP="00D57684">
      <w:pPr>
        <w:spacing w:after="16" w:line="240" w:lineRule="auto"/>
        <w:ind w:left="13" w:hanging="10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</w:p>
    <w:p w14:paraId="3D73BAC2" w14:textId="567EFAB7" w:rsidR="00D57684" w:rsidRDefault="000305B7" w:rsidP="00D57684">
      <w:pPr>
        <w:spacing w:after="16" w:line="240" w:lineRule="auto"/>
        <w:ind w:left="13" w:hanging="10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E-mail : .....................................................................................................................................................  </w:t>
      </w:r>
    </w:p>
    <w:p w14:paraId="60651086" w14:textId="77777777" w:rsidR="00BD123D" w:rsidRDefault="00BD123D" w:rsidP="00D57684">
      <w:pPr>
        <w:spacing w:after="16" w:line="240" w:lineRule="auto"/>
        <w:ind w:left="13" w:hanging="10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</w:p>
    <w:p w14:paraId="7A1EF832" w14:textId="2A8B4F73" w:rsidR="002141B2" w:rsidRPr="00BA0E71" w:rsidRDefault="000305B7" w:rsidP="00D57684">
      <w:pPr>
        <w:spacing w:after="16" w:line="240" w:lineRule="auto"/>
        <w:ind w:left="13" w:hanging="10"/>
        <w:jc w:val="both"/>
        <w:rPr>
          <w:rFonts w:ascii="Times" w:hAnsi="Times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    </w:t>
      </w:r>
    </w:p>
    <w:p w14:paraId="11248CA1" w14:textId="7C229A1B" w:rsidR="002141B2" w:rsidRPr="00BA0E71" w:rsidRDefault="000305B7" w:rsidP="00BA0E71">
      <w:pPr>
        <w:spacing w:after="3" w:line="240" w:lineRule="auto"/>
        <w:ind w:left="18" w:right="568" w:hanging="10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Je désire m’inscrire au stage « </w:t>
      </w:r>
      <w:r w:rsidR="001022EC" w:rsidRPr="00BA0E71">
        <w:rPr>
          <w:rFonts w:ascii="Times" w:eastAsia="Arial" w:hAnsi="Times" w:cs="Arial"/>
          <w:color w:val="000000" w:themeColor="text1"/>
          <w:sz w:val="24"/>
          <w:szCs w:val="24"/>
        </w:rPr>
        <w:t>Marcher dans l’intimité de la Risle »</w:t>
      </w: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, </w:t>
      </w:r>
      <w:r w:rsidR="00BA0E71"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Du jeudi 18 </w:t>
      </w:r>
      <w:r w:rsidR="00D57684">
        <w:rPr>
          <w:rFonts w:ascii="Times" w:eastAsia="Arial" w:hAnsi="Times" w:cs="Arial"/>
          <w:color w:val="000000" w:themeColor="text1"/>
          <w:sz w:val="24"/>
          <w:szCs w:val="24"/>
        </w:rPr>
        <w:t xml:space="preserve">mai </w:t>
      </w:r>
      <w:r w:rsidR="00BA0E71" w:rsidRPr="00BA0E71">
        <w:rPr>
          <w:rFonts w:ascii="Times" w:eastAsia="Arial" w:hAnsi="Times" w:cs="Arial"/>
          <w:color w:val="000000" w:themeColor="text1"/>
          <w:sz w:val="24"/>
          <w:szCs w:val="24"/>
        </w:rPr>
        <w:t>à partir de 16h au dimanche 21</w:t>
      </w:r>
      <w:r w:rsidR="00BD123D">
        <w:rPr>
          <w:rFonts w:ascii="Times" w:eastAsia="Arial" w:hAnsi="Times" w:cs="Arial"/>
          <w:color w:val="000000" w:themeColor="text1"/>
          <w:sz w:val="24"/>
          <w:szCs w:val="24"/>
        </w:rPr>
        <w:t xml:space="preserve"> </w:t>
      </w:r>
      <w:r w:rsidR="00BA0E71" w:rsidRPr="00BA0E71">
        <w:rPr>
          <w:rFonts w:ascii="Times" w:eastAsia="Arial" w:hAnsi="Times" w:cs="Arial"/>
          <w:color w:val="000000" w:themeColor="text1"/>
          <w:sz w:val="24"/>
          <w:szCs w:val="24"/>
        </w:rPr>
        <w:t>mai à 12h</w:t>
      </w:r>
      <w:r w:rsid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. Je </w:t>
      </w: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>verse la somme de 50 euros d’acompte, à l’ordre de</w:t>
      </w:r>
      <w:r w:rsidR="001022EC"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s </w:t>
      </w:r>
      <w:r w:rsidR="004C4381" w:rsidRPr="00BA0E71">
        <w:rPr>
          <w:rFonts w:ascii="Times" w:eastAsia="Arial" w:hAnsi="Times" w:cs="Arial"/>
          <w:color w:val="000000" w:themeColor="text1"/>
          <w:sz w:val="24"/>
          <w:szCs w:val="24"/>
        </w:rPr>
        <w:t>Éditions</w:t>
      </w:r>
      <w:r w:rsidR="001022EC"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 La </w:t>
      </w:r>
      <w:proofErr w:type="spellStart"/>
      <w:r w:rsidR="001022EC" w:rsidRPr="00BA0E71">
        <w:rPr>
          <w:rFonts w:ascii="Times" w:eastAsia="Arial" w:hAnsi="Times" w:cs="Arial"/>
          <w:color w:val="000000" w:themeColor="text1"/>
          <w:sz w:val="24"/>
          <w:szCs w:val="24"/>
        </w:rPr>
        <w:t>Kainfristanaise</w:t>
      </w:r>
      <w:proofErr w:type="spellEnd"/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  </w:t>
      </w:r>
    </w:p>
    <w:p w14:paraId="4233B6B5" w14:textId="3F39BA38" w:rsidR="002141B2" w:rsidRDefault="000305B7" w:rsidP="00BA0E71">
      <w:pPr>
        <w:spacing w:after="234" w:line="240" w:lineRule="auto"/>
        <w:ind w:left="23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  </w:t>
      </w:r>
    </w:p>
    <w:p w14:paraId="24A9C266" w14:textId="77777777" w:rsidR="00BA0E71" w:rsidRPr="00BA0E71" w:rsidRDefault="00BA0E71" w:rsidP="00BA0E71">
      <w:pPr>
        <w:spacing w:after="234" w:line="240" w:lineRule="auto"/>
        <w:ind w:left="23"/>
        <w:jc w:val="both"/>
        <w:rPr>
          <w:rFonts w:ascii="Times" w:hAnsi="Times"/>
          <w:color w:val="000000" w:themeColor="text1"/>
          <w:sz w:val="24"/>
          <w:szCs w:val="24"/>
        </w:rPr>
      </w:pPr>
    </w:p>
    <w:p w14:paraId="54F51CC3" w14:textId="77777777" w:rsidR="002141B2" w:rsidRPr="00BA0E71" w:rsidRDefault="000305B7" w:rsidP="00BA0E71">
      <w:pPr>
        <w:tabs>
          <w:tab w:val="center" w:pos="1610"/>
          <w:tab w:val="center" w:pos="5657"/>
        </w:tabs>
        <w:spacing w:after="142" w:line="240" w:lineRule="auto"/>
        <w:jc w:val="both"/>
        <w:rPr>
          <w:rFonts w:ascii="Times" w:hAnsi="Times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  </w:t>
      </w: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ab/>
        <w:t xml:space="preserve">  </w:t>
      </w: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ab/>
        <w:t xml:space="preserve">Signature :  </w:t>
      </w:r>
    </w:p>
    <w:p w14:paraId="5A5D4AF7" w14:textId="77777777" w:rsidR="002141B2" w:rsidRPr="00BA0E71" w:rsidRDefault="000305B7" w:rsidP="00BA0E71">
      <w:pPr>
        <w:spacing w:after="0" w:line="240" w:lineRule="auto"/>
        <w:ind w:left="23"/>
        <w:jc w:val="both"/>
        <w:rPr>
          <w:rFonts w:ascii="Times" w:hAnsi="Times"/>
          <w:color w:val="000000" w:themeColor="text1"/>
          <w:sz w:val="24"/>
          <w:szCs w:val="24"/>
        </w:rPr>
      </w:pPr>
      <w:r w:rsidRPr="00BA0E71">
        <w:rPr>
          <w:rFonts w:ascii="Times" w:eastAsia="Cambria" w:hAnsi="Times" w:cs="Cambria"/>
          <w:color w:val="000000" w:themeColor="text1"/>
          <w:sz w:val="24"/>
          <w:szCs w:val="24"/>
        </w:rPr>
        <w:t xml:space="preserve"> </w:t>
      </w:r>
    </w:p>
    <w:p w14:paraId="4811D5AC" w14:textId="7B9C89D7" w:rsidR="002141B2" w:rsidRDefault="000305B7" w:rsidP="00BA0E71">
      <w:pPr>
        <w:spacing w:after="0" w:line="240" w:lineRule="auto"/>
        <w:ind w:left="23"/>
        <w:jc w:val="both"/>
        <w:rPr>
          <w:rFonts w:ascii="Times" w:eastAsia="Arial" w:hAnsi="Times" w:cs="Arial"/>
          <w:color w:val="000000" w:themeColor="text1"/>
          <w:sz w:val="24"/>
          <w:szCs w:val="24"/>
        </w:rPr>
      </w:pPr>
      <w:r w:rsidRPr="00BA0E71">
        <w:rPr>
          <w:rFonts w:ascii="Times" w:eastAsia="Arial" w:hAnsi="Times" w:cs="Arial"/>
          <w:color w:val="000000" w:themeColor="text1"/>
          <w:sz w:val="24"/>
          <w:szCs w:val="24"/>
        </w:rPr>
        <w:t xml:space="preserve"> </w:t>
      </w:r>
    </w:p>
    <w:p w14:paraId="3F60F943" w14:textId="7BEBF35B" w:rsidR="004C4381" w:rsidRDefault="004C4381" w:rsidP="00BA0E71">
      <w:pPr>
        <w:spacing w:after="0" w:line="240" w:lineRule="auto"/>
        <w:ind w:left="23"/>
        <w:jc w:val="both"/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</w:pPr>
    </w:p>
    <w:p w14:paraId="25E3D37C" w14:textId="30350567" w:rsidR="004C4381" w:rsidRDefault="004C4381" w:rsidP="00BA0E71">
      <w:pPr>
        <w:spacing w:after="0" w:line="240" w:lineRule="auto"/>
        <w:ind w:left="23"/>
        <w:jc w:val="both"/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</w:pPr>
    </w:p>
    <w:p w14:paraId="7D1D1396" w14:textId="572E6593" w:rsidR="004C4381" w:rsidRDefault="004C4381" w:rsidP="00BA0E71">
      <w:pPr>
        <w:spacing w:after="0" w:line="240" w:lineRule="auto"/>
        <w:ind w:left="23"/>
        <w:jc w:val="both"/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</w:pPr>
    </w:p>
    <w:p w14:paraId="29FB9876" w14:textId="3414BB76" w:rsidR="00D57684" w:rsidRDefault="00D57684" w:rsidP="00BA0E71">
      <w:pPr>
        <w:spacing w:after="0" w:line="240" w:lineRule="auto"/>
        <w:ind w:left="23"/>
        <w:jc w:val="both"/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</w:pPr>
    </w:p>
    <w:p w14:paraId="1A687A7B" w14:textId="352F87A4" w:rsidR="00D57684" w:rsidRDefault="00D57684" w:rsidP="00BA0E71">
      <w:pPr>
        <w:spacing w:after="0" w:line="240" w:lineRule="auto"/>
        <w:ind w:left="23"/>
        <w:jc w:val="both"/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</w:pPr>
    </w:p>
    <w:p w14:paraId="7B7378F0" w14:textId="17F391A4" w:rsidR="00D57684" w:rsidRDefault="00D57684" w:rsidP="00BA0E71">
      <w:pPr>
        <w:spacing w:after="0" w:line="240" w:lineRule="auto"/>
        <w:ind w:left="23"/>
        <w:jc w:val="both"/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</w:pPr>
    </w:p>
    <w:p w14:paraId="7626FD31" w14:textId="77777777" w:rsidR="00D57684" w:rsidRPr="004C4381" w:rsidRDefault="00D57684" w:rsidP="00BA0E71">
      <w:pPr>
        <w:spacing w:after="0" w:line="240" w:lineRule="auto"/>
        <w:ind w:left="23"/>
        <w:jc w:val="both"/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</w:pPr>
    </w:p>
    <w:p w14:paraId="11426516" w14:textId="77777777" w:rsidR="004C4381" w:rsidRPr="00D57684" w:rsidRDefault="004C4381" w:rsidP="004C4381">
      <w:pPr>
        <w:spacing w:after="2" w:line="240" w:lineRule="auto"/>
        <w:ind w:left="23"/>
        <w:jc w:val="both"/>
        <w:rPr>
          <w:rFonts w:ascii="Times" w:hAnsi="Times"/>
          <w:b/>
          <w:bCs/>
          <w:color w:val="000000" w:themeColor="text1"/>
          <w:sz w:val="24"/>
          <w:szCs w:val="24"/>
        </w:rPr>
      </w:pPr>
      <w:r w:rsidRPr="00D57684"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  <w:t xml:space="preserve">Informations </w:t>
      </w:r>
    </w:p>
    <w:p w14:paraId="3B2CC78C" w14:textId="77777777" w:rsidR="004C4381" w:rsidRPr="00D57684" w:rsidRDefault="004C4381" w:rsidP="004C4381">
      <w:pPr>
        <w:spacing w:after="119" w:line="240" w:lineRule="auto"/>
        <w:ind w:left="23"/>
        <w:jc w:val="both"/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</w:pPr>
      <w:proofErr w:type="spellStart"/>
      <w:r w:rsidRPr="00D57684"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  <w:t>Editions</w:t>
      </w:r>
      <w:proofErr w:type="spellEnd"/>
      <w:r w:rsidRPr="00D57684"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  <w:t xml:space="preserve"> La </w:t>
      </w:r>
      <w:proofErr w:type="spellStart"/>
      <w:r w:rsidRPr="00D57684"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  <w:t>Kainfristanaise</w:t>
      </w:r>
      <w:proofErr w:type="spellEnd"/>
      <w:r w:rsidRPr="00D57684"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  <w:t xml:space="preserve"> –</w:t>
      </w:r>
    </w:p>
    <w:p w14:paraId="3FF0156F" w14:textId="77777777" w:rsidR="004C4381" w:rsidRPr="00D57684" w:rsidRDefault="004C4381" w:rsidP="004C4381">
      <w:pPr>
        <w:spacing w:after="119" w:line="240" w:lineRule="auto"/>
        <w:ind w:left="23"/>
        <w:jc w:val="both"/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</w:pPr>
      <w:r w:rsidRPr="00D57684"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  <w:t xml:space="preserve"> </w:t>
      </w:r>
      <w:hyperlink r:id="rId8" w:history="1">
        <w:r w:rsidRPr="00D57684">
          <w:rPr>
            <w:rStyle w:val="Lienhypertexte"/>
            <w:rFonts w:ascii="Times" w:eastAsia="Arial" w:hAnsi="Times" w:cs="Arial"/>
            <w:b/>
            <w:bCs/>
            <w:sz w:val="24"/>
            <w:szCs w:val="24"/>
          </w:rPr>
          <w:t>lakainfristanaise@gmail.com</w:t>
        </w:r>
      </w:hyperlink>
    </w:p>
    <w:p w14:paraId="7873196A" w14:textId="58A54AC4" w:rsidR="004C4381" w:rsidRPr="00D57684" w:rsidRDefault="004C4381" w:rsidP="004C4381">
      <w:pPr>
        <w:spacing w:after="119" w:line="240" w:lineRule="auto"/>
        <w:ind w:left="23"/>
        <w:jc w:val="both"/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</w:pPr>
      <w:r w:rsidRPr="00D57684"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  <w:t xml:space="preserve">06 28 19 77 30 </w:t>
      </w:r>
      <w:r w:rsidR="00D57684"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  <w:t>ou 06 29 76 47 87</w:t>
      </w:r>
    </w:p>
    <w:p w14:paraId="72A2EC65" w14:textId="77777777" w:rsidR="004C4381" w:rsidRPr="00D57684" w:rsidRDefault="004C4381" w:rsidP="004C4381">
      <w:pPr>
        <w:spacing w:after="119" w:line="240" w:lineRule="auto"/>
        <w:ind w:left="23"/>
        <w:jc w:val="both"/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</w:pPr>
      <w:r w:rsidRPr="00D57684"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  <w:t>49 avenue Pierre Point</w:t>
      </w:r>
    </w:p>
    <w:p w14:paraId="6F53C651" w14:textId="77777777" w:rsidR="004C4381" w:rsidRPr="00D57684" w:rsidRDefault="004C4381" w:rsidP="004C4381">
      <w:pPr>
        <w:spacing w:after="119" w:line="240" w:lineRule="auto"/>
        <w:ind w:left="23"/>
        <w:jc w:val="both"/>
        <w:rPr>
          <w:rFonts w:ascii="Times" w:hAnsi="Times"/>
          <w:b/>
          <w:bCs/>
          <w:color w:val="000000" w:themeColor="text1"/>
          <w:sz w:val="24"/>
          <w:szCs w:val="24"/>
        </w:rPr>
      </w:pPr>
      <w:r w:rsidRPr="00D57684"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  <w:t xml:space="preserve">77127 </w:t>
      </w:r>
      <w:proofErr w:type="spellStart"/>
      <w:r w:rsidRPr="00D57684">
        <w:rPr>
          <w:rFonts w:ascii="Times" w:eastAsia="Arial" w:hAnsi="Times" w:cs="Arial"/>
          <w:b/>
          <w:bCs/>
          <w:color w:val="000000" w:themeColor="text1"/>
          <w:sz w:val="24"/>
          <w:szCs w:val="24"/>
        </w:rPr>
        <w:t>Lieusaint</w:t>
      </w:r>
      <w:proofErr w:type="spellEnd"/>
    </w:p>
    <w:p w14:paraId="7A184CAC" w14:textId="77777777" w:rsidR="004C4381" w:rsidRPr="00BA0E71" w:rsidRDefault="004C4381" w:rsidP="00BA0E71">
      <w:pPr>
        <w:spacing w:after="0" w:line="240" w:lineRule="auto"/>
        <w:ind w:left="23"/>
        <w:jc w:val="both"/>
        <w:rPr>
          <w:rFonts w:ascii="Times" w:hAnsi="Times"/>
          <w:color w:val="000000" w:themeColor="text1"/>
          <w:sz w:val="24"/>
          <w:szCs w:val="24"/>
        </w:rPr>
      </w:pPr>
    </w:p>
    <w:sectPr w:rsidR="004C4381" w:rsidRPr="00BA0E71" w:rsidSect="00C13979">
      <w:headerReference w:type="default" r:id="rId9"/>
      <w:pgSz w:w="11899" w:h="16841"/>
      <w:pgMar w:top="914" w:right="531" w:bottom="1536" w:left="1107" w:header="283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A420" w14:textId="77777777" w:rsidR="004A5B1E" w:rsidRDefault="004A5B1E" w:rsidP="00C13979">
      <w:pPr>
        <w:spacing w:after="0" w:line="240" w:lineRule="auto"/>
      </w:pPr>
      <w:r>
        <w:separator/>
      </w:r>
    </w:p>
  </w:endnote>
  <w:endnote w:type="continuationSeparator" w:id="0">
    <w:p w14:paraId="0A2703BD" w14:textId="77777777" w:rsidR="004A5B1E" w:rsidRDefault="004A5B1E" w:rsidP="00C1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E8ADB" w14:textId="77777777" w:rsidR="004A5B1E" w:rsidRDefault="004A5B1E" w:rsidP="00C13979">
      <w:pPr>
        <w:spacing w:after="0" w:line="240" w:lineRule="auto"/>
      </w:pPr>
      <w:r>
        <w:separator/>
      </w:r>
    </w:p>
  </w:footnote>
  <w:footnote w:type="continuationSeparator" w:id="0">
    <w:p w14:paraId="18A87196" w14:textId="77777777" w:rsidR="004A5B1E" w:rsidRDefault="004A5B1E" w:rsidP="00C13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C9C92" w14:textId="690B48E6" w:rsidR="004C4381" w:rsidRPr="004C4381" w:rsidRDefault="00C13979" w:rsidP="00C13979">
    <w:pPr>
      <w:pStyle w:val="En-tte"/>
      <w:rPr>
        <w:rFonts w:ascii="Times" w:hAnsi="Times"/>
        <w:sz w:val="20"/>
        <w:szCs w:val="20"/>
      </w:rPr>
    </w:pPr>
    <w:r>
      <w:tab/>
    </w:r>
    <w:r w:rsidRPr="004C4381">
      <w:rPr>
        <w:rFonts w:ascii="Times" w:hAnsi="Times"/>
        <w:sz w:val="20"/>
        <w:szCs w:val="20"/>
      </w:rPr>
      <w:t xml:space="preserve">RÉSONANCE. ATELIER </w:t>
    </w:r>
    <w:r w:rsidR="004C4381">
      <w:rPr>
        <w:rFonts w:ascii="Times" w:hAnsi="Times"/>
        <w:sz w:val="20"/>
        <w:szCs w:val="20"/>
      </w:rPr>
      <w:t>D’ÉCRITURE DE LA KAINFRISTANAISE EDITION</w:t>
    </w:r>
    <w:r w:rsidR="00121763">
      <w:rPr>
        <w:rFonts w:ascii="Times" w:hAnsi="Times"/>
        <w:sz w:val="20"/>
        <w:szCs w:val="20"/>
      </w:rPr>
      <w:t>S</w:t>
    </w:r>
  </w:p>
  <w:p w14:paraId="27215F50" w14:textId="7A694080" w:rsidR="00C13979" w:rsidRPr="004C4381" w:rsidRDefault="00C13979" w:rsidP="00C13979">
    <w:pPr>
      <w:pStyle w:val="En-tte"/>
      <w:jc w:val="center"/>
      <w:rPr>
        <w:rFonts w:ascii="Times" w:hAnsi="Time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B4A89"/>
    <w:multiLevelType w:val="hybridMultilevel"/>
    <w:tmpl w:val="FFFFFFFF"/>
    <w:lvl w:ilvl="0" w:tplc="5A96BCDA">
      <w:start w:val="1"/>
      <w:numFmt w:val="bullet"/>
      <w:lvlText w:val="-"/>
      <w:lvlJc w:val="left"/>
      <w:pPr>
        <w:ind w:left="1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E963E">
      <w:start w:val="1"/>
      <w:numFmt w:val="bullet"/>
      <w:lvlText w:val="o"/>
      <w:lvlJc w:val="left"/>
      <w:pPr>
        <w:ind w:left="1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5074C0">
      <w:start w:val="1"/>
      <w:numFmt w:val="bullet"/>
      <w:lvlText w:val="▪"/>
      <w:lvlJc w:val="left"/>
      <w:pPr>
        <w:ind w:left="18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E789A">
      <w:start w:val="1"/>
      <w:numFmt w:val="bullet"/>
      <w:lvlText w:val="•"/>
      <w:lvlJc w:val="left"/>
      <w:pPr>
        <w:ind w:left="2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60596">
      <w:start w:val="1"/>
      <w:numFmt w:val="bullet"/>
      <w:lvlText w:val="o"/>
      <w:lvlJc w:val="left"/>
      <w:pPr>
        <w:ind w:left="3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0A9D8">
      <w:start w:val="1"/>
      <w:numFmt w:val="bullet"/>
      <w:lvlText w:val="▪"/>
      <w:lvlJc w:val="left"/>
      <w:pPr>
        <w:ind w:left="3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4FC9E">
      <w:start w:val="1"/>
      <w:numFmt w:val="bullet"/>
      <w:lvlText w:val="•"/>
      <w:lvlJc w:val="left"/>
      <w:pPr>
        <w:ind w:left="4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2C3EA">
      <w:start w:val="1"/>
      <w:numFmt w:val="bullet"/>
      <w:lvlText w:val="o"/>
      <w:lvlJc w:val="left"/>
      <w:pPr>
        <w:ind w:left="5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2E54AC">
      <w:start w:val="1"/>
      <w:numFmt w:val="bullet"/>
      <w:lvlText w:val="▪"/>
      <w:lvlJc w:val="left"/>
      <w:pPr>
        <w:ind w:left="6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1D490B"/>
    <w:multiLevelType w:val="hybridMultilevel"/>
    <w:tmpl w:val="FFFFFFFF"/>
    <w:lvl w:ilvl="0" w:tplc="BCE89D74">
      <w:start w:val="1"/>
      <w:numFmt w:val="upperRoman"/>
      <w:pStyle w:val="Titre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1F386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B8666DE">
      <w:start w:val="1"/>
      <w:numFmt w:val="lowerLetter"/>
      <w:lvlText w:val="%2"/>
      <w:lvlJc w:val="left"/>
      <w:pPr>
        <w:ind w:left="3954"/>
      </w:pPr>
      <w:rPr>
        <w:rFonts w:ascii="Arial" w:eastAsia="Arial" w:hAnsi="Arial" w:cs="Arial"/>
        <w:b/>
        <w:bCs/>
        <w:i w:val="0"/>
        <w:strike w:val="0"/>
        <w:dstrike w:val="0"/>
        <w:color w:val="1F386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D6DC406C">
      <w:start w:val="1"/>
      <w:numFmt w:val="lowerRoman"/>
      <w:lvlText w:val="%3"/>
      <w:lvlJc w:val="left"/>
      <w:pPr>
        <w:ind w:left="4674"/>
      </w:pPr>
      <w:rPr>
        <w:rFonts w:ascii="Arial" w:eastAsia="Arial" w:hAnsi="Arial" w:cs="Arial"/>
        <w:b/>
        <w:bCs/>
        <w:i w:val="0"/>
        <w:strike w:val="0"/>
        <w:dstrike w:val="0"/>
        <w:color w:val="1F386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8DA106E">
      <w:start w:val="1"/>
      <w:numFmt w:val="decimal"/>
      <w:lvlText w:val="%4"/>
      <w:lvlJc w:val="left"/>
      <w:pPr>
        <w:ind w:left="5394"/>
      </w:pPr>
      <w:rPr>
        <w:rFonts w:ascii="Arial" w:eastAsia="Arial" w:hAnsi="Arial" w:cs="Arial"/>
        <w:b/>
        <w:bCs/>
        <w:i w:val="0"/>
        <w:strike w:val="0"/>
        <w:dstrike w:val="0"/>
        <w:color w:val="1F386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1447BBC">
      <w:start w:val="1"/>
      <w:numFmt w:val="lowerLetter"/>
      <w:lvlText w:val="%5"/>
      <w:lvlJc w:val="left"/>
      <w:pPr>
        <w:ind w:left="6114"/>
      </w:pPr>
      <w:rPr>
        <w:rFonts w:ascii="Arial" w:eastAsia="Arial" w:hAnsi="Arial" w:cs="Arial"/>
        <w:b/>
        <w:bCs/>
        <w:i w:val="0"/>
        <w:strike w:val="0"/>
        <w:dstrike w:val="0"/>
        <w:color w:val="1F386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05E440A">
      <w:start w:val="1"/>
      <w:numFmt w:val="lowerRoman"/>
      <w:lvlText w:val="%6"/>
      <w:lvlJc w:val="left"/>
      <w:pPr>
        <w:ind w:left="6834"/>
      </w:pPr>
      <w:rPr>
        <w:rFonts w:ascii="Arial" w:eastAsia="Arial" w:hAnsi="Arial" w:cs="Arial"/>
        <w:b/>
        <w:bCs/>
        <w:i w:val="0"/>
        <w:strike w:val="0"/>
        <w:dstrike w:val="0"/>
        <w:color w:val="1F386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A833C6">
      <w:start w:val="1"/>
      <w:numFmt w:val="decimal"/>
      <w:lvlText w:val="%7"/>
      <w:lvlJc w:val="left"/>
      <w:pPr>
        <w:ind w:left="7554"/>
      </w:pPr>
      <w:rPr>
        <w:rFonts w:ascii="Arial" w:eastAsia="Arial" w:hAnsi="Arial" w:cs="Arial"/>
        <w:b/>
        <w:bCs/>
        <w:i w:val="0"/>
        <w:strike w:val="0"/>
        <w:dstrike w:val="0"/>
        <w:color w:val="1F386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4188554">
      <w:start w:val="1"/>
      <w:numFmt w:val="lowerLetter"/>
      <w:lvlText w:val="%8"/>
      <w:lvlJc w:val="left"/>
      <w:pPr>
        <w:ind w:left="8274"/>
      </w:pPr>
      <w:rPr>
        <w:rFonts w:ascii="Arial" w:eastAsia="Arial" w:hAnsi="Arial" w:cs="Arial"/>
        <w:b/>
        <w:bCs/>
        <w:i w:val="0"/>
        <w:strike w:val="0"/>
        <w:dstrike w:val="0"/>
        <w:color w:val="1F386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888A79F4">
      <w:start w:val="1"/>
      <w:numFmt w:val="lowerRoman"/>
      <w:lvlText w:val="%9"/>
      <w:lvlJc w:val="left"/>
      <w:pPr>
        <w:ind w:left="8994"/>
      </w:pPr>
      <w:rPr>
        <w:rFonts w:ascii="Arial" w:eastAsia="Arial" w:hAnsi="Arial" w:cs="Arial"/>
        <w:b/>
        <w:bCs/>
        <w:i w:val="0"/>
        <w:strike w:val="0"/>
        <w:dstrike w:val="0"/>
        <w:color w:val="1F3864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1B2"/>
    <w:rsid w:val="000305B7"/>
    <w:rsid w:val="00035030"/>
    <w:rsid w:val="0009481E"/>
    <w:rsid w:val="001022EC"/>
    <w:rsid w:val="00121763"/>
    <w:rsid w:val="001E1760"/>
    <w:rsid w:val="001F6F4F"/>
    <w:rsid w:val="002141B2"/>
    <w:rsid w:val="00236020"/>
    <w:rsid w:val="0028229B"/>
    <w:rsid w:val="003924CD"/>
    <w:rsid w:val="0039664B"/>
    <w:rsid w:val="004A5B1E"/>
    <w:rsid w:val="004C4381"/>
    <w:rsid w:val="004E6BB1"/>
    <w:rsid w:val="005621C7"/>
    <w:rsid w:val="00577516"/>
    <w:rsid w:val="005D3E85"/>
    <w:rsid w:val="005F4399"/>
    <w:rsid w:val="00676009"/>
    <w:rsid w:val="007D5B51"/>
    <w:rsid w:val="008E2959"/>
    <w:rsid w:val="00A47E79"/>
    <w:rsid w:val="00A671C4"/>
    <w:rsid w:val="00A77BDF"/>
    <w:rsid w:val="00A974E7"/>
    <w:rsid w:val="00BA0E71"/>
    <w:rsid w:val="00BD123D"/>
    <w:rsid w:val="00C13979"/>
    <w:rsid w:val="00C66760"/>
    <w:rsid w:val="00CB476B"/>
    <w:rsid w:val="00CE7BA8"/>
    <w:rsid w:val="00D300A1"/>
    <w:rsid w:val="00D57684"/>
    <w:rsid w:val="00F05D2F"/>
    <w:rsid w:val="00FB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44C640"/>
  <w15:docId w15:val="{0D89462F-5BC9-1E47-AB2A-A2E190D7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bidi="fr-FR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numPr>
        <w:numId w:val="2"/>
      </w:numPr>
      <w:spacing w:after="0"/>
      <w:ind w:left="28" w:hanging="10"/>
      <w:outlineLvl w:val="0"/>
    </w:pPr>
    <w:rPr>
      <w:rFonts w:ascii="Arial" w:eastAsia="Arial" w:hAnsi="Arial" w:cs="Arial"/>
      <w:b/>
      <w:color w:val="1F3864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1F3864"/>
      <w:sz w:val="24"/>
    </w:rPr>
  </w:style>
  <w:style w:type="paragraph" w:styleId="En-tte">
    <w:name w:val="header"/>
    <w:basedOn w:val="Normal"/>
    <w:link w:val="En-tteCar"/>
    <w:uiPriority w:val="99"/>
    <w:unhideWhenUsed/>
    <w:rsid w:val="00C13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979"/>
    <w:rPr>
      <w:rFonts w:ascii="Calibri" w:eastAsia="Calibri" w:hAnsi="Calibri" w:cs="Calibri"/>
      <w:color w:val="000000"/>
      <w:lang w:bidi="fr-FR"/>
    </w:rPr>
  </w:style>
  <w:style w:type="paragraph" w:styleId="Pieddepage">
    <w:name w:val="footer"/>
    <w:basedOn w:val="Normal"/>
    <w:link w:val="PieddepageCar"/>
    <w:uiPriority w:val="99"/>
    <w:unhideWhenUsed/>
    <w:rsid w:val="00C13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979"/>
    <w:rPr>
      <w:rFonts w:ascii="Calibri" w:eastAsia="Calibri" w:hAnsi="Calibri" w:cs="Calibri"/>
      <w:color w:val="000000"/>
      <w:lang w:bidi="fr-FR"/>
    </w:rPr>
  </w:style>
  <w:style w:type="character" w:styleId="Lienhypertexte">
    <w:name w:val="Hyperlink"/>
    <w:basedOn w:val="Policepardfaut"/>
    <w:uiPriority w:val="99"/>
    <w:unhideWhenUsed/>
    <w:rsid w:val="001022E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2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ainfristanais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E31347-AA32-D74B-A5C4-3D42EDAEC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Présentation site.doc</vt:lpstr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Présentation site.doc</dc:title>
  <dc:subject/>
  <dc:creator>MacBook</dc:creator>
  <cp:keywords/>
  <cp:lastModifiedBy>Microsoft Office User</cp:lastModifiedBy>
  <cp:revision>2</cp:revision>
  <dcterms:created xsi:type="dcterms:W3CDTF">2023-03-13T00:41:00Z</dcterms:created>
  <dcterms:modified xsi:type="dcterms:W3CDTF">2023-03-13T00:41:00Z</dcterms:modified>
</cp:coreProperties>
</file>